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B26A7" w14:textId="60CBE3FB" w:rsidR="00E53125" w:rsidRPr="00A67C1E" w:rsidRDefault="00B31D3D" w:rsidP="006F6C82">
      <w:pPr>
        <w:spacing w:after="0" w:line="240" w:lineRule="auto"/>
        <w:jc w:val="center"/>
        <w:rPr>
          <w:rFonts w:ascii="Arial" w:hAnsi="Arial" w:cs="Arial"/>
          <w:b/>
          <w:bCs/>
          <w:sz w:val="40"/>
          <w:szCs w:val="40"/>
        </w:rPr>
      </w:pPr>
      <w:r w:rsidRPr="00A67C1E">
        <w:rPr>
          <w:rFonts w:ascii="Arial" w:hAnsi="Arial" w:cs="Arial"/>
          <w:b/>
          <w:bCs/>
          <w:sz w:val="40"/>
          <w:szCs w:val="40"/>
          <w:u w:val="single"/>
        </w:rPr>
        <w:t>IT’S YOUR TIME TO SHINE</w:t>
      </w:r>
    </w:p>
    <w:p w14:paraId="3C0E52BE" w14:textId="42B166FA" w:rsidR="006F6C82" w:rsidRDefault="003E00DC" w:rsidP="006F6C82">
      <w:pPr>
        <w:spacing w:after="0" w:line="240" w:lineRule="auto"/>
        <w:jc w:val="center"/>
        <w:rPr>
          <w:rFonts w:ascii="Arial" w:hAnsi="Arial" w:cs="Arial"/>
          <w:b/>
          <w:bCs/>
        </w:rPr>
      </w:pPr>
      <w:r>
        <w:rPr>
          <w:rFonts w:ascii="Arial" w:hAnsi="Arial" w:cs="Arial"/>
          <w:b/>
          <w:bCs/>
        </w:rPr>
        <w:t>Philippians 2:12-18)</w:t>
      </w:r>
    </w:p>
    <w:p w14:paraId="084281B0" w14:textId="77777777" w:rsidR="00B31D3D" w:rsidRPr="00EA2079" w:rsidRDefault="00B31D3D" w:rsidP="003E00DC">
      <w:pPr>
        <w:spacing w:after="0" w:line="240" w:lineRule="auto"/>
        <w:rPr>
          <w:rFonts w:ascii="Arial" w:hAnsi="Arial" w:cs="Arial"/>
          <w:sz w:val="12"/>
          <w:szCs w:val="12"/>
        </w:rPr>
      </w:pPr>
    </w:p>
    <w:p w14:paraId="52EAD934" w14:textId="6575062B" w:rsidR="00945626" w:rsidRDefault="00945626" w:rsidP="003E00DC">
      <w:pPr>
        <w:spacing w:after="0" w:line="240" w:lineRule="auto"/>
        <w:rPr>
          <w:rFonts w:ascii="Arial" w:hAnsi="Arial" w:cs="Arial"/>
          <w:b/>
          <w:bCs/>
        </w:rPr>
      </w:pPr>
      <w:r>
        <w:rPr>
          <w:rFonts w:ascii="Arial" w:hAnsi="Arial" w:cs="Arial"/>
          <w:b/>
          <w:bCs/>
        </w:rPr>
        <w:t xml:space="preserve">WE </w:t>
      </w:r>
      <w:r w:rsidR="00A42956" w:rsidRPr="00610251">
        <w:rPr>
          <w:rFonts w:ascii="Arial" w:hAnsi="Arial" w:cs="Arial"/>
          <w:b/>
          <w:bCs/>
          <w:u w:val="single"/>
        </w:rPr>
        <w:t>CAN</w:t>
      </w:r>
      <w:r w:rsidR="00A42956">
        <w:rPr>
          <w:rFonts w:ascii="Arial" w:hAnsi="Arial" w:cs="Arial"/>
          <w:b/>
          <w:bCs/>
        </w:rPr>
        <w:t xml:space="preserve"> SHINE BECAUSE GOD IS AT WORK IN US</w:t>
      </w:r>
    </w:p>
    <w:p w14:paraId="0EAEF2C7" w14:textId="646ADA67" w:rsidR="00A42956" w:rsidRDefault="00A42956" w:rsidP="00A42956">
      <w:pPr>
        <w:pStyle w:val="ListParagraph"/>
        <w:numPr>
          <w:ilvl w:val="0"/>
          <w:numId w:val="1"/>
        </w:numPr>
        <w:spacing w:after="0" w:line="240" w:lineRule="auto"/>
        <w:rPr>
          <w:rFonts w:ascii="Arial" w:hAnsi="Arial" w:cs="Arial"/>
        </w:rPr>
      </w:pPr>
      <w:r>
        <w:rPr>
          <w:rFonts w:ascii="Arial" w:hAnsi="Arial" w:cs="Arial"/>
          <w:i/>
          <w:iCs/>
        </w:rPr>
        <w:t>“</w:t>
      </w:r>
      <w:r w:rsidRPr="00A42956">
        <w:rPr>
          <w:rFonts w:ascii="Arial" w:hAnsi="Arial" w:cs="Arial"/>
          <w:i/>
          <w:iCs/>
        </w:rPr>
        <w:t>Therefore, my dear friends, just as you have always obeyed, so now, not only in my presence but even more in my absence, work out your own salvation with fear and trembling. 13 For it is God who is working in you both to will and to work according to his good purpose.</w:t>
      </w:r>
      <w:r>
        <w:rPr>
          <w:rFonts w:ascii="Arial" w:hAnsi="Arial" w:cs="Arial"/>
          <w:i/>
          <w:iCs/>
        </w:rPr>
        <w:t>”</w:t>
      </w:r>
      <w:r w:rsidR="00276807">
        <w:rPr>
          <w:rFonts w:ascii="Arial" w:hAnsi="Arial" w:cs="Arial"/>
        </w:rPr>
        <w:t xml:space="preserve"> (Philippians 2:12-13)</w:t>
      </w:r>
    </w:p>
    <w:p w14:paraId="6D07CEF8" w14:textId="0B4D864C" w:rsidR="00610251" w:rsidRPr="00706D40" w:rsidRDefault="00221152" w:rsidP="00A42956">
      <w:pPr>
        <w:pStyle w:val="ListParagraph"/>
        <w:numPr>
          <w:ilvl w:val="0"/>
          <w:numId w:val="1"/>
        </w:numPr>
        <w:spacing w:after="0" w:line="240" w:lineRule="auto"/>
        <w:rPr>
          <w:rFonts w:ascii="Arial" w:hAnsi="Arial" w:cs="Arial"/>
        </w:rPr>
      </w:pPr>
      <w:r>
        <w:rPr>
          <w:rFonts w:ascii="Arial" w:hAnsi="Arial" w:cs="Arial"/>
          <w:b/>
          <w:bCs/>
        </w:rPr>
        <w:t xml:space="preserve">We do not work </w:t>
      </w:r>
      <w:r>
        <w:rPr>
          <w:rFonts w:ascii="Arial" w:hAnsi="Arial" w:cs="Arial"/>
          <w:b/>
          <w:bCs/>
          <w:i/>
          <w:iCs/>
        </w:rPr>
        <w:t>for</w:t>
      </w:r>
      <w:r>
        <w:rPr>
          <w:rFonts w:ascii="Arial" w:hAnsi="Arial" w:cs="Arial"/>
          <w:b/>
          <w:bCs/>
        </w:rPr>
        <w:t xml:space="preserve"> our salvation, but we are called to work </w:t>
      </w:r>
      <w:r>
        <w:rPr>
          <w:rFonts w:ascii="Arial" w:hAnsi="Arial" w:cs="Arial"/>
          <w:b/>
          <w:bCs/>
          <w:i/>
          <w:iCs/>
        </w:rPr>
        <w:t>out</w:t>
      </w:r>
      <w:r>
        <w:rPr>
          <w:rFonts w:ascii="Arial" w:hAnsi="Arial" w:cs="Arial"/>
          <w:b/>
          <w:bCs/>
        </w:rPr>
        <w:t xml:space="preserve"> our salvation through</w:t>
      </w:r>
      <w:r w:rsidR="006F3DD7">
        <w:rPr>
          <w:rFonts w:ascii="Arial" w:hAnsi="Arial" w:cs="Arial"/>
          <w:b/>
          <w:bCs/>
        </w:rPr>
        <w:t xml:space="preserve"> the grace and power of God.</w:t>
      </w:r>
    </w:p>
    <w:p w14:paraId="749653D8" w14:textId="64DEA8D7" w:rsidR="00706D40" w:rsidRPr="00706D40" w:rsidRDefault="00706D40" w:rsidP="00706D40">
      <w:pPr>
        <w:pStyle w:val="ListParagraph"/>
        <w:numPr>
          <w:ilvl w:val="0"/>
          <w:numId w:val="1"/>
        </w:numPr>
        <w:spacing w:after="0" w:line="240" w:lineRule="auto"/>
        <w:rPr>
          <w:rFonts w:ascii="Arial" w:hAnsi="Arial" w:cs="Arial"/>
          <w:i/>
          <w:iCs/>
        </w:rPr>
      </w:pPr>
      <w:r>
        <w:rPr>
          <w:rFonts w:ascii="Arial" w:hAnsi="Arial" w:cs="Arial"/>
          <w:i/>
          <w:iCs/>
        </w:rPr>
        <w:t>“</w:t>
      </w:r>
      <w:r w:rsidRPr="00706D40">
        <w:rPr>
          <w:rFonts w:ascii="Arial" w:hAnsi="Arial" w:cs="Arial"/>
          <w:i/>
          <w:iCs/>
        </w:rPr>
        <w:t>“The fear of the Lord is the beginning of wisdom,</w:t>
      </w:r>
      <w:r>
        <w:rPr>
          <w:rFonts w:ascii="Arial" w:hAnsi="Arial" w:cs="Arial"/>
          <w:i/>
          <w:iCs/>
        </w:rPr>
        <w:t xml:space="preserve"> </w:t>
      </w:r>
      <w:r w:rsidRPr="00706D40">
        <w:rPr>
          <w:rFonts w:ascii="Arial" w:hAnsi="Arial" w:cs="Arial"/>
          <w:i/>
          <w:iCs/>
        </w:rPr>
        <w:t>and the knowledge of the Holy One is understanding.</w:t>
      </w:r>
      <w:r>
        <w:rPr>
          <w:rFonts w:ascii="Arial" w:hAnsi="Arial" w:cs="Arial"/>
          <w:i/>
          <w:iCs/>
        </w:rPr>
        <w:t>”</w:t>
      </w:r>
      <w:r>
        <w:rPr>
          <w:rFonts w:ascii="Arial" w:hAnsi="Arial" w:cs="Arial"/>
        </w:rPr>
        <w:t xml:space="preserve"> (Proverbs 9:10)</w:t>
      </w:r>
    </w:p>
    <w:p w14:paraId="1ECCAEB9" w14:textId="5CB6153D" w:rsidR="006F3DD7" w:rsidRPr="00090A5F" w:rsidRDefault="00685E97" w:rsidP="00A42956">
      <w:pPr>
        <w:pStyle w:val="ListParagraph"/>
        <w:numPr>
          <w:ilvl w:val="0"/>
          <w:numId w:val="1"/>
        </w:numPr>
        <w:spacing w:after="0" w:line="240" w:lineRule="auto"/>
        <w:rPr>
          <w:rFonts w:ascii="Arial" w:hAnsi="Arial" w:cs="Arial"/>
        </w:rPr>
      </w:pPr>
      <w:r>
        <w:rPr>
          <w:rFonts w:ascii="Arial" w:hAnsi="Arial" w:cs="Arial"/>
          <w:b/>
          <w:bCs/>
        </w:rPr>
        <w:t xml:space="preserve">Sanctification is the </w:t>
      </w:r>
      <w:r w:rsidRPr="00596060">
        <w:rPr>
          <w:rFonts w:ascii="Arial" w:hAnsi="Arial" w:cs="Arial"/>
          <w:b/>
          <w:bCs/>
          <w:u w:val="single"/>
        </w:rPr>
        <w:t>lifelong</w:t>
      </w:r>
      <w:r>
        <w:rPr>
          <w:rFonts w:ascii="Arial" w:hAnsi="Arial" w:cs="Arial"/>
          <w:b/>
          <w:bCs/>
        </w:rPr>
        <w:t xml:space="preserve"> process of becoming more like Jesus</w:t>
      </w:r>
      <w:r w:rsidR="003F6F34">
        <w:rPr>
          <w:rFonts w:ascii="Arial" w:hAnsi="Arial" w:cs="Arial"/>
          <w:b/>
          <w:bCs/>
        </w:rPr>
        <w:t xml:space="preserve"> in our attitude, actions, and speech through the power of God working in and through us.</w:t>
      </w:r>
    </w:p>
    <w:p w14:paraId="1511F49A" w14:textId="6CC7B0AD" w:rsidR="00090A5F" w:rsidRPr="00AD5F5E" w:rsidRDefault="00090A5F" w:rsidP="00A42956">
      <w:pPr>
        <w:pStyle w:val="ListParagraph"/>
        <w:numPr>
          <w:ilvl w:val="0"/>
          <w:numId w:val="1"/>
        </w:numPr>
        <w:spacing w:after="0" w:line="240" w:lineRule="auto"/>
        <w:rPr>
          <w:rFonts w:ascii="Arial" w:hAnsi="Arial" w:cs="Arial"/>
        </w:rPr>
      </w:pPr>
      <w:r>
        <w:rPr>
          <w:rFonts w:ascii="Arial" w:hAnsi="Arial" w:cs="Arial"/>
          <w:i/>
          <w:iCs/>
        </w:rPr>
        <w:t>“</w:t>
      </w:r>
      <w:r w:rsidRPr="00090A5F">
        <w:rPr>
          <w:rFonts w:ascii="Arial" w:hAnsi="Arial" w:cs="Arial"/>
          <w:i/>
          <w:iCs/>
        </w:rPr>
        <w:t>But now, since you have been set free from sin and have become enslaved to God, you have your fruit, which results in sanctification—and the outcome is eternal life!</w:t>
      </w:r>
      <w:r w:rsidR="00F15452">
        <w:rPr>
          <w:rFonts w:ascii="Arial" w:hAnsi="Arial" w:cs="Arial"/>
          <w:i/>
          <w:iCs/>
        </w:rPr>
        <w:t>”</w:t>
      </w:r>
      <w:r w:rsidR="00F15452">
        <w:rPr>
          <w:rFonts w:ascii="Arial" w:hAnsi="Arial" w:cs="Arial"/>
        </w:rPr>
        <w:t xml:space="preserve"> (Romans 6:22)</w:t>
      </w:r>
    </w:p>
    <w:p w14:paraId="2F15DBC2" w14:textId="77777777" w:rsidR="00AD5F5E" w:rsidRPr="00EA2079" w:rsidRDefault="00AD5F5E" w:rsidP="00AD5F5E">
      <w:pPr>
        <w:spacing w:after="0" w:line="240" w:lineRule="auto"/>
        <w:rPr>
          <w:rFonts w:ascii="Arial" w:hAnsi="Arial" w:cs="Arial"/>
          <w:sz w:val="12"/>
          <w:szCs w:val="12"/>
        </w:rPr>
      </w:pPr>
    </w:p>
    <w:p w14:paraId="2C236743" w14:textId="1DFBBBD4" w:rsidR="00AD5F5E" w:rsidRDefault="001326E5" w:rsidP="00AD5F5E">
      <w:pPr>
        <w:spacing w:after="0" w:line="240" w:lineRule="auto"/>
        <w:rPr>
          <w:rFonts w:ascii="Arial" w:hAnsi="Arial" w:cs="Arial"/>
          <w:b/>
          <w:bCs/>
        </w:rPr>
      </w:pPr>
      <w:r>
        <w:rPr>
          <w:rFonts w:ascii="Arial" w:hAnsi="Arial" w:cs="Arial"/>
          <w:b/>
          <w:bCs/>
        </w:rPr>
        <w:t xml:space="preserve">WE </w:t>
      </w:r>
      <w:r w:rsidR="007E316E" w:rsidRPr="00610251">
        <w:rPr>
          <w:rFonts w:ascii="Arial" w:hAnsi="Arial" w:cs="Arial"/>
          <w:b/>
          <w:bCs/>
          <w:u w:val="single"/>
        </w:rPr>
        <w:t>DO</w:t>
      </w:r>
      <w:r w:rsidR="007E316E">
        <w:rPr>
          <w:rFonts w:ascii="Arial" w:hAnsi="Arial" w:cs="Arial"/>
          <w:b/>
          <w:bCs/>
        </w:rPr>
        <w:t xml:space="preserve"> </w:t>
      </w:r>
      <w:r>
        <w:rPr>
          <w:rFonts w:ascii="Arial" w:hAnsi="Arial" w:cs="Arial"/>
          <w:b/>
          <w:bCs/>
        </w:rPr>
        <w:t>SHINE WHEN WE</w:t>
      </w:r>
      <w:r w:rsidR="00FD63B0">
        <w:rPr>
          <w:rFonts w:ascii="Arial" w:hAnsi="Arial" w:cs="Arial"/>
          <w:b/>
          <w:bCs/>
        </w:rPr>
        <w:t xml:space="preserve"> </w:t>
      </w:r>
      <w:r w:rsidR="00465963">
        <w:rPr>
          <w:rFonts w:ascii="Arial" w:hAnsi="Arial" w:cs="Arial"/>
          <w:b/>
          <w:bCs/>
        </w:rPr>
        <w:t xml:space="preserve">AVOID </w:t>
      </w:r>
      <w:r w:rsidR="00901774">
        <w:rPr>
          <w:rFonts w:ascii="Arial" w:hAnsi="Arial" w:cs="Arial"/>
          <w:b/>
          <w:bCs/>
        </w:rPr>
        <w:t>COMPLAINING AND ARGUING</w:t>
      </w:r>
    </w:p>
    <w:p w14:paraId="432C13A8" w14:textId="70EFBA0F" w:rsidR="006A3B5B" w:rsidRDefault="006A3B5B" w:rsidP="006A3B5B">
      <w:pPr>
        <w:pStyle w:val="ListParagraph"/>
        <w:numPr>
          <w:ilvl w:val="0"/>
          <w:numId w:val="1"/>
        </w:numPr>
        <w:spacing w:after="0" w:line="240" w:lineRule="auto"/>
        <w:rPr>
          <w:rFonts w:ascii="Arial" w:hAnsi="Arial" w:cs="Arial"/>
        </w:rPr>
      </w:pPr>
      <w:r>
        <w:rPr>
          <w:rFonts w:ascii="Arial" w:hAnsi="Arial" w:cs="Arial"/>
          <w:i/>
          <w:iCs/>
        </w:rPr>
        <w:t>“</w:t>
      </w:r>
      <w:r w:rsidRPr="006A3B5B">
        <w:rPr>
          <w:rFonts w:ascii="Arial" w:hAnsi="Arial" w:cs="Arial"/>
          <w:i/>
          <w:iCs/>
        </w:rPr>
        <w:t>Do everything without grumbling and arguing, 15 so that you may be blameless and pure, children of God who are faultless in a crooked and perverted generation, among whom you shine like stars in the world, 16 by holding firm to the word of life. Then I can boast in the day of Christ that I didn’t run or labor for nothing.</w:t>
      </w:r>
      <w:r>
        <w:rPr>
          <w:rFonts w:ascii="Arial" w:hAnsi="Arial" w:cs="Arial"/>
          <w:i/>
          <w:iCs/>
        </w:rPr>
        <w:t>”</w:t>
      </w:r>
      <w:r>
        <w:rPr>
          <w:rFonts w:ascii="Arial" w:hAnsi="Arial" w:cs="Arial"/>
        </w:rPr>
        <w:t xml:space="preserve"> (Philippians 2:14-</w:t>
      </w:r>
      <w:r w:rsidR="00276807">
        <w:rPr>
          <w:rFonts w:ascii="Arial" w:hAnsi="Arial" w:cs="Arial"/>
        </w:rPr>
        <w:t>16)</w:t>
      </w:r>
    </w:p>
    <w:p w14:paraId="61E11282" w14:textId="6293056D" w:rsidR="00F15452" w:rsidRPr="007C5F70" w:rsidRDefault="00E861BA" w:rsidP="006A3B5B">
      <w:pPr>
        <w:pStyle w:val="ListParagraph"/>
        <w:numPr>
          <w:ilvl w:val="0"/>
          <w:numId w:val="1"/>
        </w:numPr>
        <w:spacing w:after="0" w:line="240" w:lineRule="auto"/>
        <w:rPr>
          <w:rFonts w:ascii="Arial" w:hAnsi="Arial" w:cs="Arial"/>
        </w:rPr>
      </w:pPr>
      <w:r>
        <w:rPr>
          <w:rFonts w:ascii="Arial" w:hAnsi="Arial" w:cs="Arial"/>
          <w:b/>
          <w:bCs/>
        </w:rPr>
        <w:t>Adopting the attitude of Christ involves doing everything</w:t>
      </w:r>
      <w:r w:rsidR="007C5F70">
        <w:rPr>
          <w:rFonts w:ascii="Arial" w:hAnsi="Arial" w:cs="Arial"/>
          <w:b/>
          <w:bCs/>
        </w:rPr>
        <w:t xml:space="preserve"> in a manner that brings glory to God.</w:t>
      </w:r>
    </w:p>
    <w:p w14:paraId="78976EE7" w14:textId="5570D3C3" w:rsidR="007C5F70" w:rsidRDefault="0045370B" w:rsidP="006A3B5B">
      <w:pPr>
        <w:pStyle w:val="ListParagraph"/>
        <w:numPr>
          <w:ilvl w:val="0"/>
          <w:numId w:val="1"/>
        </w:numPr>
        <w:spacing w:after="0" w:line="240" w:lineRule="auto"/>
        <w:rPr>
          <w:rFonts w:ascii="Arial" w:hAnsi="Arial" w:cs="Arial"/>
        </w:rPr>
      </w:pPr>
      <w:r>
        <w:rPr>
          <w:rFonts w:ascii="Arial" w:hAnsi="Arial" w:cs="Arial"/>
          <w:i/>
          <w:iCs/>
        </w:rPr>
        <w:t>“</w:t>
      </w:r>
      <w:r w:rsidRPr="0045370B">
        <w:rPr>
          <w:rFonts w:ascii="Arial" w:hAnsi="Arial" w:cs="Arial"/>
          <w:i/>
          <w:iCs/>
        </w:rPr>
        <w:t>So, whether you eat or drink, or whatever you do, do everything for the glory of God.</w:t>
      </w:r>
      <w:r>
        <w:rPr>
          <w:rFonts w:ascii="Arial" w:hAnsi="Arial" w:cs="Arial"/>
          <w:i/>
          <w:iCs/>
        </w:rPr>
        <w:t>”</w:t>
      </w:r>
      <w:r>
        <w:rPr>
          <w:rFonts w:ascii="Arial" w:hAnsi="Arial" w:cs="Arial"/>
        </w:rPr>
        <w:t xml:space="preserve"> (1 Corinthians 10:31)</w:t>
      </w:r>
    </w:p>
    <w:p w14:paraId="5712CEE1" w14:textId="43137512" w:rsidR="00A37A89" w:rsidRPr="00563CBB" w:rsidRDefault="00957F03" w:rsidP="006A3B5B">
      <w:pPr>
        <w:pStyle w:val="ListParagraph"/>
        <w:numPr>
          <w:ilvl w:val="0"/>
          <w:numId w:val="1"/>
        </w:numPr>
        <w:spacing w:after="0" w:line="240" w:lineRule="auto"/>
        <w:rPr>
          <w:rFonts w:ascii="Arial" w:hAnsi="Arial" w:cs="Arial"/>
        </w:rPr>
      </w:pPr>
      <w:r>
        <w:rPr>
          <w:rFonts w:ascii="Arial" w:hAnsi="Arial" w:cs="Arial"/>
          <w:b/>
          <w:bCs/>
        </w:rPr>
        <w:t xml:space="preserve">When we are rooted in the Scriptures and reminded of </w:t>
      </w:r>
      <w:r w:rsidR="00323B22">
        <w:rPr>
          <w:rFonts w:ascii="Arial" w:hAnsi="Arial" w:cs="Arial"/>
          <w:b/>
          <w:bCs/>
        </w:rPr>
        <w:t xml:space="preserve">the </w:t>
      </w:r>
      <w:r w:rsidR="005F0F9A">
        <w:rPr>
          <w:rFonts w:ascii="Arial" w:hAnsi="Arial" w:cs="Arial"/>
          <w:b/>
          <w:bCs/>
        </w:rPr>
        <w:t xml:space="preserve">mission, </w:t>
      </w:r>
      <w:r w:rsidR="00DA5355">
        <w:rPr>
          <w:rFonts w:ascii="Arial" w:hAnsi="Arial" w:cs="Arial"/>
          <w:b/>
          <w:bCs/>
        </w:rPr>
        <w:t>we can overcome the tempta</w:t>
      </w:r>
      <w:r w:rsidR="004C7C52">
        <w:rPr>
          <w:rFonts w:ascii="Arial" w:hAnsi="Arial" w:cs="Arial"/>
          <w:b/>
          <w:bCs/>
        </w:rPr>
        <w:t>tion to be divisive.</w:t>
      </w:r>
    </w:p>
    <w:p w14:paraId="6702B127" w14:textId="2308F9F9" w:rsidR="00563CBB" w:rsidRDefault="00FD1D42" w:rsidP="006A3B5B">
      <w:pPr>
        <w:pStyle w:val="ListParagraph"/>
        <w:numPr>
          <w:ilvl w:val="0"/>
          <w:numId w:val="1"/>
        </w:numPr>
        <w:spacing w:after="0" w:line="240" w:lineRule="auto"/>
        <w:rPr>
          <w:rFonts w:ascii="Arial" w:hAnsi="Arial" w:cs="Arial"/>
        </w:rPr>
      </w:pPr>
      <w:r>
        <w:rPr>
          <w:rFonts w:ascii="Arial" w:hAnsi="Arial" w:cs="Arial"/>
          <w:b/>
          <w:bCs/>
        </w:rPr>
        <w:t>I</w:t>
      </w:r>
      <w:r w:rsidR="00C243DF">
        <w:rPr>
          <w:rFonts w:ascii="Arial" w:hAnsi="Arial" w:cs="Arial"/>
          <w:b/>
          <w:bCs/>
        </w:rPr>
        <w:t xml:space="preserve">s your </w:t>
      </w:r>
      <w:r w:rsidR="007728AB">
        <w:rPr>
          <w:rFonts w:ascii="Arial" w:hAnsi="Arial" w:cs="Arial"/>
          <w:b/>
          <w:bCs/>
        </w:rPr>
        <w:t>attitude and speech</w:t>
      </w:r>
      <w:r w:rsidR="00C243DF">
        <w:rPr>
          <w:rFonts w:ascii="Arial" w:hAnsi="Arial" w:cs="Arial"/>
          <w:b/>
          <w:bCs/>
        </w:rPr>
        <w:t xml:space="preserve"> different </w:t>
      </w:r>
      <w:r w:rsidR="007728AB">
        <w:rPr>
          <w:rFonts w:ascii="Arial" w:hAnsi="Arial" w:cs="Arial"/>
          <w:b/>
          <w:bCs/>
        </w:rPr>
        <w:t xml:space="preserve">from </w:t>
      </w:r>
      <w:r>
        <w:rPr>
          <w:rFonts w:ascii="Arial" w:hAnsi="Arial" w:cs="Arial"/>
          <w:b/>
          <w:bCs/>
        </w:rPr>
        <w:t>non-Christians?</w:t>
      </w:r>
    </w:p>
    <w:p w14:paraId="0AB3A600" w14:textId="77777777" w:rsidR="00276807" w:rsidRPr="00EA2079" w:rsidRDefault="00276807" w:rsidP="00276807">
      <w:pPr>
        <w:spacing w:after="0" w:line="240" w:lineRule="auto"/>
        <w:rPr>
          <w:rFonts w:ascii="Arial" w:hAnsi="Arial" w:cs="Arial"/>
          <w:sz w:val="12"/>
          <w:szCs w:val="12"/>
        </w:rPr>
      </w:pPr>
    </w:p>
    <w:p w14:paraId="2F48772C" w14:textId="7D3AF9F0" w:rsidR="00276807" w:rsidRDefault="00D83D11" w:rsidP="00276807">
      <w:pPr>
        <w:spacing w:after="0" w:line="240" w:lineRule="auto"/>
        <w:rPr>
          <w:rFonts w:ascii="Arial" w:hAnsi="Arial" w:cs="Arial"/>
          <w:b/>
          <w:bCs/>
        </w:rPr>
      </w:pPr>
      <w:r>
        <w:rPr>
          <w:rFonts w:ascii="Arial" w:hAnsi="Arial" w:cs="Arial"/>
          <w:b/>
          <w:bCs/>
        </w:rPr>
        <w:t xml:space="preserve">WE </w:t>
      </w:r>
      <w:r w:rsidRPr="00610251">
        <w:rPr>
          <w:rFonts w:ascii="Arial" w:hAnsi="Arial" w:cs="Arial"/>
          <w:b/>
          <w:bCs/>
          <w:u w:val="single"/>
        </w:rPr>
        <w:t>KEEP</w:t>
      </w:r>
      <w:r>
        <w:rPr>
          <w:rFonts w:ascii="Arial" w:hAnsi="Arial" w:cs="Arial"/>
          <w:b/>
          <w:bCs/>
        </w:rPr>
        <w:t xml:space="preserve"> SHINING</w:t>
      </w:r>
      <w:r w:rsidR="00344209">
        <w:rPr>
          <w:rFonts w:ascii="Arial" w:hAnsi="Arial" w:cs="Arial"/>
          <w:b/>
          <w:bCs/>
        </w:rPr>
        <w:t xml:space="preserve"> WHEN </w:t>
      </w:r>
      <w:r w:rsidR="005E1D0A">
        <w:rPr>
          <w:rFonts w:ascii="Arial" w:hAnsi="Arial" w:cs="Arial"/>
          <w:b/>
          <w:bCs/>
        </w:rPr>
        <w:t xml:space="preserve">WE </w:t>
      </w:r>
      <w:r w:rsidR="00C00F64">
        <w:rPr>
          <w:rFonts w:ascii="Arial" w:hAnsi="Arial" w:cs="Arial"/>
          <w:b/>
          <w:bCs/>
        </w:rPr>
        <w:t>DISPLAY</w:t>
      </w:r>
      <w:r w:rsidR="005E1D0A">
        <w:rPr>
          <w:rFonts w:ascii="Arial" w:hAnsi="Arial" w:cs="Arial"/>
          <w:b/>
          <w:bCs/>
        </w:rPr>
        <w:t xml:space="preserve"> THE JOY OF THE LORD</w:t>
      </w:r>
    </w:p>
    <w:p w14:paraId="66AEBE2C" w14:textId="040ED545" w:rsidR="00C00F64" w:rsidRPr="004C7C52" w:rsidRDefault="00C00F64" w:rsidP="00C00F64">
      <w:pPr>
        <w:pStyle w:val="ListParagraph"/>
        <w:numPr>
          <w:ilvl w:val="0"/>
          <w:numId w:val="1"/>
        </w:numPr>
        <w:spacing w:after="0" w:line="240" w:lineRule="auto"/>
        <w:rPr>
          <w:rFonts w:ascii="Arial" w:hAnsi="Arial" w:cs="Arial"/>
        </w:rPr>
      </w:pPr>
      <w:r>
        <w:rPr>
          <w:rFonts w:ascii="Arial" w:hAnsi="Arial" w:cs="Arial"/>
          <w:i/>
          <w:iCs/>
        </w:rPr>
        <w:t>“</w:t>
      </w:r>
      <w:r w:rsidRPr="00C00F64">
        <w:rPr>
          <w:rFonts w:ascii="Arial" w:hAnsi="Arial" w:cs="Arial"/>
          <w:i/>
          <w:iCs/>
        </w:rPr>
        <w:t>But even if I am poured out as a drink offering on the sacrificial service of your faith, I am glad and rejoice with all of you. 18 In the same way you should also be glad and rejoice with me.” (Philippians 2:1</w:t>
      </w:r>
      <w:r w:rsidR="00610251">
        <w:rPr>
          <w:rFonts w:ascii="Arial" w:hAnsi="Arial" w:cs="Arial"/>
          <w:i/>
          <w:iCs/>
        </w:rPr>
        <w:t>7</w:t>
      </w:r>
      <w:r w:rsidRPr="00C00F64">
        <w:rPr>
          <w:rFonts w:ascii="Arial" w:hAnsi="Arial" w:cs="Arial"/>
          <w:i/>
          <w:iCs/>
        </w:rPr>
        <w:t>-18)</w:t>
      </w:r>
    </w:p>
    <w:p w14:paraId="0E90722D" w14:textId="49BDB583" w:rsidR="004C7C52" w:rsidRPr="00482871" w:rsidRDefault="00491CE6" w:rsidP="00C00F64">
      <w:pPr>
        <w:pStyle w:val="ListParagraph"/>
        <w:numPr>
          <w:ilvl w:val="0"/>
          <w:numId w:val="1"/>
        </w:numPr>
        <w:spacing w:after="0" w:line="240" w:lineRule="auto"/>
        <w:rPr>
          <w:rFonts w:ascii="Arial" w:hAnsi="Arial" w:cs="Arial"/>
        </w:rPr>
      </w:pPr>
      <w:r>
        <w:rPr>
          <w:rFonts w:ascii="Arial" w:hAnsi="Arial" w:cs="Arial"/>
          <w:b/>
          <w:bCs/>
        </w:rPr>
        <w:t>In light of what Jesus did for us on the cross we can rejoice in spite of any suffering we may endure</w:t>
      </w:r>
      <w:r w:rsidR="00482871">
        <w:rPr>
          <w:rFonts w:ascii="Arial" w:hAnsi="Arial" w:cs="Arial"/>
          <w:b/>
          <w:bCs/>
        </w:rPr>
        <w:t>.</w:t>
      </w:r>
    </w:p>
    <w:p w14:paraId="45C91044" w14:textId="28182A07" w:rsidR="00482871" w:rsidRPr="00735ADD" w:rsidRDefault="00735ADD" w:rsidP="00735ADD">
      <w:pPr>
        <w:pStyle w:val="ListParagraph"/>
        <w:numPr>
          <w:ilvl w:val="0"/>
          <w:numId w:val="1"/>
        </w:numPr>
        <w:spacing w:after="0" w:line="240" w:lineRule="auto"/>
        <w:rPr>
          <w:rFonts w:ascii="Arial" w:hAnsi="Arial" w:cs="Arial"/>
          <w:i/>
          <w:iCs/>
        </w:rPr>
      </w:pPr>
      <w:r>
        <w:rPr>
          <w:rFonts w:ascii="Arial" w:hAnsi="Arial" w:cs="Arial"/>
          <w:i/>
          <w:iCs/>
        </w:rPr>
        <w:t>“</w:t>
      </w:r>
      <w:r w:rsidRPr="00735ADD">
        <w:rPr>
          <w:rFonts w:ascii="Arial" w:hAnsi="Arial" w:cs="Arial"/>
          <w:i/>
          <w:iCs/>
        </w:rPr>
        <w:t>This is the day the Lord has made;</w:t>
      </w:r>
      <w:r>
        <w:rPr>
          <w:rFonts w:ascii="Arial" w:hAnsi="Arial" w:cs="Arial"/>
          <w:i/>
          <w:iCs/>
        </w:rPr>
        <w:t xml:space="preserve"> </w:t>
      </w:r>
      <w:r w:rsidRPr="00735ADD">
        <w:rPr>
          <w:rFonts w:ascii="Arial" w:hAnsi="Arial" w:cs="Arial"/>
          <w:i/>
          <w:iCs/>
        </w:rPr>
        <w:t>let’s rejoice and be glad in it.</w:t>
      </w:r>
      <w:r>
        <w:rPr>
          <w:rFonts w:ascii="Arial" w:hAnsi="Arial" w:cs="Arial"/>
          <w:i/>
          <w:iCs/>
        </w:rPr>
        <w:t>”</w:t>
      </w:r>
      <w:r>
        <w:rPr>
          <w:rFonts w:ascii="Arial" w:hAnsi="Arial" w:cs="Arial"/>
        </w:rPr>
        <w:t xml:space="preserve"> (Psalm 118:24)</w:t>
      </w:r>
    </w:p>
    <w:p w14:paraId="23367817" w14:textId="4AEC29F3" w:rsidR="00735ADD" w:rsidRPr="009A6BEC" w:rsidRDefault="00735ADD" w:rsidP="00735ADD">
      <w:pPr>
        <w:pStyle w:val="ListParagraph"/>
        <w:numPr>
          <w:ilvl w:val="0"/>
          <w:numId w:val="1"/>
        </w:numPr>
        <w:spacing w:after="0" w:line="240" w:lineRule="auto"/>
        <w:rPr>
          <w:rFonts w:ascii="Arial" w:hAnsi="Arial" w:cs="Arial"/>
          <w:i/>
          <w:iCs/>
        </w:rPr>
      </w:pPr>
      <w:r>
        <w:rPr>
          <w:rFonts w:ascii="Arial" w:hAnsi="Arial" w:cs="Arial"/>
          <w:i/>
          <w:iCs/>
        </w:rPr>
        <w:t>“</w:t>
      </w:r>
      <w:r w:rsidR="005649C0" w:rsidRPr="005649C0">
        <w:rPr>
          <w:rFonts w:ascii="Arial" w:hAnsi="Arial" w:cs="Arial"/>
          <w:i/>
          <w:iCs/>
        </w:rPr>
        <w:t>And not only that, but we also boast in our afflictions, because we know that affliction produces endurance, 4 endurance produces proven character, and proven character produces hope. 5 This hope will not disappoint us, because God’s love has been poured out in our hearts through the Holy Spirit who was given to us.</w:t>
      </w:r>
      <w:r w:rsidR="005649C0">
        <w:rPr>
          <w:rFonts w:ascii="Arial" w:hAnsi="Arial" w:cs="Arial"/>
          <w:i/>
          <w:iCs/>
        </w:rPr>
        <w:t>”</w:t>
      </w:r>
      <w:r w:rsidR="005649C0">
        <w:rPr>
          <w:rFonts w:ascii="Arial" w:hAnsi="Arial" w:cs="Arial"/>
        </w:rPr>
        <w:t xml:space="preserve"> (</w:t>
      </w:r>
      <w:r w:rsidR="009A6BEC">
        <w:rPr>
          <w:rFonts w:ascii="Arial" w:hAnsi="Arial" w:cs="Arial"/>
        </w:rPr>
        <w:t>Romans 5:3-5)</w:t>
      </w:r>
    </w:p>
    <w:p w14:paraId="0FD4802E" w14:textId="12C9F71B" w:rsidR="009A6BEC" w:rsidRPr="00452625" w:rsidRDefault="009A6BEC" w:rsidP="00735ADD">
      <w:pPr>
        <w:pStyle w:val="ListParagraph"/>
        <w:numPr>
          <w:ilvl w:val="0"/>
          <w:numId w:val="1"/>
        </w:numPr>
        <w:spacing w:after="0" w:line="240" w:lineRule="auto"/>
        <w:rPr>
          <w:rFonts w:ascii="Arial" w:hAnsi="Arial" w:cs="Arial"/>
          <w:i/>
          <w:iCs/>
        </w:rPr>
      </w:pPr>
      <w:r>
        <w:rPr>
          <w:rFonts w:ascii="Arial" w:hAnsi="Arial" w:cs="Arial"/>
          <w:b/>
          <w:bCs/>
        </w:rPr>
        <w:t xml:space="preserve">As God </w:t>
      </w:r>
      <w:r w:rsidR="00DD6CA6">
        <w:rPr>
          <w:rFonts w:ascii="Arial" w:hAnsi="Arial" w:cs="Arial"/>
          <w:b/>
          <w:bCs/>
        </w:rPr>
        <w:t xml:space="preserve">works in and through us perfecting us, we must choose let our light shine in such a way that people are drawn </w:t>
      </w:r>
      <w:r w:rsidR="009E5D8B">
        <w:rPr>
          <w:rFonts w:ascii="Arial" w:hAnsi="Arial" w:cs="Arial"/>
          <w:b/>
          <w:bCs/>
        </w:rPr>
        <w:t>to Christ, rather than pushed away from Christ</w:t>
      </w:r>
      <w:r w:rsidR="00452625">
        <w:rPr>
          <w:rFonts w:ascii="Arial" w:hAnsi="Arial" w:cs="Arial"/>
          <w:b/>
          <w:bCs/>
        </w:rPr>
        <w:t>.</w:t>
      </w:r>
    </w:p>
    <w:p w14:paraId="11CE302F" w14:textId="437175A5" w:rsidR="00452625" w:rsidRPr="00BF4408" w:rsidRDefault="00452625" w:rsidP="00735ADD">
      <w:pPr>
        <w:pStyle w:val="ListParagraph"/>
        <w:numPr>
          <w:ilvl w:val="0"/>
          <w:numId w:val="1"/>
        </w:numPr>
        <w:spacing w:after="0" w:line="240" w:lineRule="auto"/>
        <w:rPr>
          <w:rFonts w:ascii="Arial" w:hAnsi="Arial" w:cs="Arial"/>
          <w:i/>
          <w:iCs/>
        </w:rPr>
      </w:pPr>
      <w:r>
        <w:rPr>
          <w:rFonts w:ascii="Arial" w:hAnsi="Arial" w:cs="Arial"/>
          <w:i/>
          <w:iCs/>
        </w:rPr>
        <w:t>“</w:t>
      </w:r>
      <w:r w:rsidRPr="00452625">
        <w:rPr>
          <w:rFonts w:ascii="Arial" w:hAnsi="Arial" w:cs="Arial"/>
          <w:i/>
          <w:iCs/>
        </w:rPr>
        <w:t>In the same way, let your light shine before others, so that they may see your good works and give glory to your Father in heaven.</w:t>
      </w:r>
      <w:r>
        <w:rPr>
          <w:rFonts w:ascii="Arial" w:hAnsi="Arial" w:cs="Arial"/>
          <w:i/>
          <w:iCs/>
        </w:rPr>
        <w:t>”</w:t>
      </w:r>
      <w:r>
        <w:rPr>
          <w:rFonts w:ascii="Arial" w:hAnsi="Arial" w:cs="Arial"/>
        </w:rPr>
        <w:t xml:space="preserve"> (Matthew 5:16)</w:t>
      </w:r>
    </w:p>
    <w:p w14:paraId="7315E46D" w14:textId="77777777" w:rsidR="00BF4408" w:rsidRPr="00A67C1E" w:rsidRDefault="00BF4408" w:rsidP="00BF4408">
      <w:pPr>
        <w:spacing w:after="0" w:line="240" w:lineRule="auto"/>
        <w:rPr>
          <w:rFonts w:ascii="Arial" w:hAnsi="Arial" w:cs="Arial"/>
          <w:sz w:val="12"/>
          <w:szCs w:val="12"/>
        </w:rPr>
      </w:pPr>
    </w:p>
    <w:p w14:paraId="43236432" w14:textId="2EAD9130" w:rsidR="00BF4408" w:rsidRPr="00316FE3" w:rsidRDefault="00BF4408" w:rsidP="00316FE3">
      <w:pPr>
        <w:spacing w:after="0" w:line="240" w:lineRule="auto"/>
        <w:jc w:val="center"/>
        <w:rPr>
          <w:rFonts w:ascii="Arial" w:eastAsia="Arial" w:hAnsi="Arial" w:cs="Arial"/>
          <w:b/>
          <w:color w:val="000000"/>
          <w:kern w:val="0"/>
          <w:sz w:val="32"/>
          <w:szCs w:val="32"/>
          <w:u w:val="single"/>
          <w14:ligatures w14:val="none"/>
        </w:rPr>
      </w:pPr>
      <w:r w:rsidRPr="001C41CE">
        <w:rPr>
          <w:rFonts w:ascii="Arial" w:eastAsia="Arial" w:hAnsi="Arial" w:cs="Arial"/>
          <w:b/>
          <w:color w:val="000000"/>
          <w:kern w:val="0"/>
          <w:sz w:val="32"/>
          <w:szCs w:val="32"/>
          <w:u w:val="single"/>
          <w14:ligatures w14:val="none"/>
        </w:rPr>
        <w:t>CONNECT GROUP DISCUSSION</w:t>
      </w:r>
    </w:p>
    <w:p w14:paraId="3FC7AC61" w14:textId="70B664E0" w:rsidR="00BF4408" w:rsidRPr="005B30B1" w:rsidRDefault="00BF4408" w:rsidP="00BF4408">
      <w:pPr>
        <w:spacing w:after="0" w:line="240" w:lineRule="auto"/>
        <w:contextualSpacing/>
        <w:rPr>
          <w:rFonts w:ascii="Arial" w:eastAsia="Arial" w:hAnsi="Arial" w:cs="Arial"/>
          <w:b/>
          <w:color w:val="000000"/>
          <w:kern w:val="0"/>
          <w14:ligatures w14:val="none"/>
        </w:rPr>
      </w:pPr>
      <w:r w:rsidRPr="005B30B1">
        <w:rPr>
          <w:rFonts w:ascii="Arial" w:eastAsia="Arial" w:hAnsi="Arial" w:cs="Arial"/>
          <w:b/>
          <w:color w:val="000000"/>
          <w:kern w:val="0"/>
          <w14:ligatures w14:val="none"/>
        </w:rPr>
        <w:t>Ice Breaker:</w:t>
      </w:r>
      <w:r w:rsidR="00926A5C">
        <w:rPr>
          <w:rFonts w:ascii="Arial" w:eastAsia="Arial" w:hAnsi="Arial" w:cs="Arial"/>
          <w:b/>
          <w:color w:val="000000"/>
          <w:kern w:val="0"/>
          <w14:ligatures w14:val="none"/>
        </w:rPr>
        <w:t xml:space="preserve"> </w:t>
      </w:r>
      <w:r w:rsidR="00926A5C">
        <w:rPr>
          <w:rFonts w:ascii="Arial" w:eastAsia="Arial" w:hAnsi="Arial" w:cs="Arial"/>
          <w:bCs/>
          <w:color w:val="000000"/>
          <w:kern w:val="0"/>
          <w14:ligatures w14:val="none"/>
        </w:rPr>
        <w:t>Who is</w:t>
      </w:r>
      <w:r w:rsidR="00CF6968">
        <w:rPr>
          <w:rFonts w:ascii="Arial" w:eastAsia="Arial" w:hAnsi="Arial" w:cs="Arial"/>
          <w:bCs/>
          <w:color w:val="000000"/>
          <w:kern w:val="0"/>
          <w14:ligatures w14:val="none"/>
        </w:rPr>
        <w:t xml:space="preserve"> someone you look up to as an example and why</w:t>
      </w:r>
      <w:r w:rsidRPr="005B30B1">
        <w:rPr>
          <w:rFonts w:ascii="Arial" w:eastAsia="Arial" w:hAnsi="Arial" w:cs="Arial"/>
          <w:bCs/>
          <w:color w:val="000000"/>
          <w:kern w:val="0"/>
          <w14:ligatures w14:val="none"/>
        </w:rPr>
        <w:t>?</w:t>
      </w:r>
    </w:p>
    <w:p w14:paraId="6A2CD363" w14:textId="77777777" w:rsidR="00BF4408" w:rsidRPr="005B30B1" w:rsidRDefault="00BF4408" w:rsidP="00BF4408">
      <w:pPr>
        <w:spacing w:after="0" w:line="240" w:lineRule="auto"/>
        <w:contextualSpacing/>
        <w:rPr>
          <w:rFonts w:ascii="Arial" w:eastAsia="Arial" w:hAnsi="Arial" w:cs="Arial"/>
          <w:b/>
          <w:color w:val="000000"/>
          <w:kern w:val="0"/>
          <w:sz w:val="12"/>
          <w:szCs w:val="12"/>
          <w14:ligatures w14:val="none"/>
        </w:rPr>
      </w:pPr>
    </w:p>
    <w:p w14:paraId="54B6681D" w14:textId="77777777" w:rsidR="00BF4408" w:rsidRPr="005B30B1" w:rsidRDefault="00BF4408" w:rsidP="00BF4408">
      <w:pPr>
        <w:spacing w:after="0" w:line="240" w:lineRule="auto"/>
        <w:contextualSpacing/>
        <w:rPr>
          <w:rFonts w:ascii="Arial" w:eastAsia="Arial" w:hAnsi="Arial" w:cs="Arial"/>
          <w:b/>
          <w:color w:val="000000"/>
          <w:kern w:val="0"/>
          <w14:ligatures w14:val="none"/>
        </w:rPr>
      </w:pPr>
      <w:r w:rsidRPr="005B30B1">
        <w:rPr>
          <w:rFonts w:ascii="Arial" w:eastAsia="Arial" w:hAnsi="Arial" w:cs="Arial"/>
          <w:b/>
          <w:color w:val="000000"/>
          <w:kern w:val="0"/>
          <w14:ligatures w14:val="none"/>
        </w:rPr>
        <w:t>Understanding:</w:t>
      </w:r>
    </w:p>
    <w:p w14:paraId="74C4F0A1" w14:textId="0D681A4A" w:rsidR="00BF4408" w:rsidRPr="005B30B1" w:rsidRDefault="00BF4408" w:rsidP="00BF4408">
      <w:pPr>
        <w:numPr>
          <w:ilvl w:val="0"/>
          <w:numId w:val="2"/>
        </w:numPr>
        <w:pBdr>
          <w:top w:val="nil"/>
          <w:left w:val="nil"/>
          <w:bottom w:val="nil"/>
          <w:right w:val="nil"/>
          <w:between w:val="nil"/>
        </w:pBdr>
        <w:spacing w:after="0" w:line="240" w:lineRule="auto"/>
        <w:contextualSpacing/>
        <w:rPr>
          <w:rFonts w:ascii="Arial" w:eastAsia="Arial" w:hAnsi="Arial" w:cs="Arial"/>
          <w:bCs/>
          <w:color w:val="000000"/>
          <w:kern w:val="0"/>
          <w14:ligatures w14:val="none"/>
        </w:rPr>
      </w:pPr>
      <w:r w:rsidRPr="005B30B1">
        <w:rPr>
          <w:rFonts w:ascii="Arial" w:eastAsia="Arial" w:hAnsi="Arial" w:cs="Arial"/>
          <w:bCs/>
          <w:color w:val="000000"/>
          <w:kern w:val="0"/>
          <w14:ligatures w14:val="none"/>
        </w:rPr>
        <w:t xml:space="preserve">What does Philippians </w:t>
      </w:r>
      <w:r>
        <w:rPr>
          <w:rFonts w:ascii="Arial" w:eastAsia="Arial" w:hAnsi="Arial" w:cs="Arial"/>
          <w:bCs/>
          <w:color w:val="000000"/>
          <w:kern w:val="0"/>
          <w14:ligatures w14:val="none"/>
        </w:rPr>
        <w:t>2</w:t>
      </w:r>
      <w:r w:rsidR="00926A5C">
        <w:rPr>
          <w:rFonts w:ascii="Arial" w:eastAsia="Arial" w:hAnsi="Arial" w:cs="Arial"/>
          <w:bCs/>
          <w:color w:val="000000"/>
          <w:kern w:val="0"/>
          <w14:ligatures w14:val="none"/>
        </w:rPr>
        <w:t>:12-</w:t>
      </w:r>
      <w:r w:rsidR="00F15999">
        <w:rPr>
          <w:rFonts w:ascii="Arial" w:eastAsia="Arial" w:hAnsi="Arial" w:cs="Arial"/>
          <w:bCs/>
          <w:color w:val="000000"/>
          <w:kern w:val="0"/>
          <w14:ligatures w14:val="none"/>
        </w:rPr>
        <w:t>18</w:t>
      </w:r>
      <w:r w:rsidRPr="005B30B1">
        <w:rPr>
          <w:rFonts w:ascii="Arial" w:eastAsia="Arial" w:hAnsi="Arial" w:cs="Arial"/>
          <w:bCs/>
          <w:color w:val="000000"/>
          <w:kern w:val="0"/>
          <w14:ligatures w14:val="none"/>
        </w:rPr>
        <w:t xml:space="preserve">  teach us about God/Jesus?</w:t>
      </w:r>
    </w:p>
    <w:p w14:paraId="4250575C" w14:textId="38200154" w:rsidR="00BF4408" w:rsidRDefault="00F15999" w:rsidP="00BF4408">
      <w:pPr>
        <w:numPr>
          <w:ilvl w:val="0"/>
          <w:numId w:val="2"/>
        </w:numPr>
        <w:pBdr>
          <w:top w:val="nil"/>
          <w:left w:val="nil"/>
          <w:bottom w:val="nil"/>
          <w:right w:val="nil"/>
          <w:between w:val="nil"/>
        </w:pBdr>
        <w:spacing w:after="0" w:line="240" w:lineRule="auto"/>
        <w:contextualSpacing/>
        <w:rPr>
          <w:rFonts w:ascii="Arial" w:eastAsia="Arial" w:hAnsi="Arial" w:cs="Arial"/>
          <w:bCs/>
          <w:color w:val="000000"/>
          <w:kern w:val="0"/>
          <w14:ligatures w14:val="none"/>
        </w:rPr>
      </w:pPr>
      <w:r>
        <w:rPr>
          <w:rFonts w:ascii="Arial" w:eastAsia="Arial" w:hAnsi="Arial" w:cs="Arial"/>
          <w:bCs/>
          <w:color w:val="000000"/>
          <w:kern w:val="0"/>
          <w14:ligatures w14:val="none"/>
        </w:rPr>
        <w:t>What</w:t>
      </w:r>
      <w:r w:rsidR="00CC3616">
        <w:rPr>
          <w:rFonts w:ascii="Arial" w:eastAsia="Arial" w:hAnsi="Arial" w:cs="Arial"/>
          <w:bCs/>
          <w:color w:val="000000"/>
          <w:kern w:val="0"/>
          <w14:ligatures w14:val="none"/>
        </w:rPr>
        <w:t xml:space="preserve"> is</w:t>
      </w:r>
      <w:r w:rsidR="008C127C">
        <w:rPr>
          <w:rFonts w:ascii="Arial" w:eastAsia="Arial" w:hAnsi="Arial" w:cs="Arial"/>
          <w:bCs/>
          <w:color w:val="000000"/>
          <w:kern w:val="0"/>
          <w14:ligatures w14:val="none"/>
        </w:rPr>
        <w:t xml:space="preserve"> the difference between </w:t>
      </w:r>
      <w:r w:rsidR="00B73002">
        <w:rPr>
          <w:rFonts w:ascii="Arial" w:eastAsia="Arial" w:hAnsi="Arial" w:cs="Arial"/>
          <w:bCs/>
          <w:color w:val="000000"/>
          <w:kern w:val="0"/>
          <w14:ligatures w14:val="none"/>
        </w:rPr>
        <w:t xml:space="preserve">working “for” your salvation, and working “out” your salvation? </w:t>
      </w:r>
      <w:r w:rsidR="00EA2079">
        <w:rPr>
          <w:rFonts w:ascii="Arial" w:eastAsia="Arial" w:hAnsi="Arial" w:cs="Arial"/>
          <w:bCs/>
          <w:color w:val="000000"/>
          <w:kern w:val="0"/>
          <w14:ligatures w14:val="none"/>
        </w:rPr>
        <w:t>Why is it important to know the difference?</w:t>
      </w:r>
    </w:p>
    <w:p w14:paraId="1F343C77" w14:textId="48FC0823" w:rsidR="00BF4408" w:rsidRDefault="00683776" w:rsidP="00BF4408">
      <w:pPr>
        <w:numPr>
          <w:ilvl w:val="0"/>
          <w:numId w:val="2"/>
        </w:numPr>
        <w:pBdr>
          <w:top w:val="nil"/>
          <w:left w:val="nil"/>
          <w:bottom w:val="nil"/>
          <w:right w:val="nil"/>
          <w:between w:val="nil"/>
        </w:pBdr>
        <w:spacing w:after="0" w:line="240" w:lineRule="auto"/>
        <w:contextualSpacing/>
        <w:rPr>
          <w:rFonts w:ascii="Arial" w:eastAsia="Arial" w:hAnsi="Arial" w:cs="Arial"/>
          <w:bCs/>
          <w:color w:val="000000"/>
          <w:kern w:val="0"/>
          <w14:ligatures w14:val="none"/>
        </w:rPr>
      </w:pPr>
      <w:r>
        <w:rPr>
          <w:rFonts w:ascii="Arial" w:eastAsia="Arial" w:hAnsi="Arial" w:cs="Arial"/>
          <w:bCs/>
          <w:color w:val="000000"/>
          <w:kern w:val="0"/>
          <w14:ligatures w14:val="none"/>
        </w:rPr>
        <w:t>What does sanctification mean</w:t>
      </w:r>
      <w:r w:rsidR="00BF4408">
        <w:rPr>
          <w:rFonts w:ascii="Arial" w:eastAsia="Arial" w:hAnsi="Arial" w:cs="Arial"/>
          <w:bCs/>
          <w:color w:val="000000"/>
          <w:kern w:val="0"/>
          <w14:ligatures w14:val="none"/>
        </w:rPr>
        <w:t>?</w:t>
      </w:r>
    </w:p>
    <w:p w14:paraId="77D59BD7" w14:textId="67AC2F83" w:rsidR="00683776" w:rsidRDefault="00683776" w:rsidP="00BF4408">
      <w:pPr>
        <w:numPr>
          <w:ilvl w:val="0"/>
          <w:numId w:val="2"/>
        </w:numPr>
        <w:pBdr>
          <w:top w:val="nil"/>
          <w:left w:val="nil"/>
          <w:bottom w:val="nil"/>
          <w:right w:val="nil"/>
          <w:between w:val="nil"/>
        </w:pBdr>
        <w:spacing w:after="0" w:line="240" w:lineRule="auto"/>
        <w:contextualSpacing/>
        <w:rPr>
          <w:rFonts w:ascii="Arial" w:eastAsia="Arial" w:hAnsi="Arial" w:cs="Arial"/>
          <w:bCs/>
          <w:color w:val="000000"/>
          <w:kern w:val="0"/>
          <w14:ligatures w14:val="none"/>
        </w:rPr>
      </w:pPr>
      <w:r>
        <w:rPr>
          <w:rFonts w:ascii="Arial" w:eastAsia="Arial" w:hAnsi="Arial" w:cs="Arial"/>
          <w:bCs/>
          <w:color w:val="000000"/>
          <w:kern w:val="0"/>
          <w14:ligatures w14:val="none"/>
        </w:rPr>
        <w:t xml:space="preserve">How does Paul contrast </w:t>
      </w:r>
      <w:r w:rsidR="007A1A5B">
        <w:rPr>
          <w:rFonts w:ascii="Arial" w:eastAsia="Arial" w:hAnsi="Arial" w:cs="Arial"/>
          <w:bCs/>
          <w:color w:val="000000"/>
          <w:kern w:val="0"/>
          <w14:ligatures w14:val="none"/>
        </w:rPr>
        <w:t>the way Christians should be different from the world?</w:t>
      </w:r>
    </w:p>
    <w:p w14:paraId="60154C5A" w14:textId="270A94A3" w:rsidR="007A1A5B" w:rsidRPr="007C4AB9" w:rsidRDefault="00316FE3" w:rsidP="00BF4408">
      <w:pPr>
        <w:numPr>
          <w:ilvl w:val="0"/>
          <w:numId w:val="2"/>
        </w:numPr>
        <w:pBdr>
          <w:top w:val="nil"/>
          <w:left w:val="nil"/>
          <w:bottom w:val="nil"/>
          <w:right w:val="nil"/>
          <w:between w:val="nil"/>
        </w:pBdr>
        <w:spacing w:after="0" w:line="240" w:lineRule="auto"/>
        <w:contextualSpacing/>
        <w:rPr>
          <w:rFonts w:ascii="Arial" w:eastAsia="Arial" w:hAnsi="Arial" w:cs="Arial"/>
          <w:bCs/>
          <w:color w:val="000000"/>
          <w:kern w:val="0"/>
          <w14:ligatures w14:val="none"/>
        </w:rPr>
      </w:pPr>
      <w:r>
        <w:rPr>
          <w:rFonts w:ascii="Arial" w:eastAsia="Arial" w:hAnsi="Arial" w:cs="Arial"/>
          <w:bCs/>
          <w:color w:val="000000"/>
          <w:kern w:val="0"/>
          <w14:ligatures w14:val="none"/>
        </w:rPr>
        <w:t>How was Paul able to maintain joy in spite of his suffering?</w:t>
      </w:r>
    </w:p>
    <w:p w14:paraId="3200651E" w14:textId="77777777" w:rsidR="00BF4408" w:rsidRPr="005B30B1" w:rsidRDefault="00BF4408" w:rsidP="00BF4408">
      <w:pPr>
        <w:spacing w:after="0" w:line="240" w:lineRule="auto"/>
        <w:contextualSpacing/>
        <w:rPr>
          <w:rFonts w:ascii="Arial" w:eastAsia="Arial" w:hAnsi="Arial" w:cs="Arial"/>
          <w:b/>
          <w:color w:val="000000"/>
          <w:kern w:val="0"/>
          <w14:ligatures w14:val="none"/>
        </w:rPr>
      </w:pPr>
      <w:r w:rsidRPr="005B30B1">
        <w:rPr>
          <w:rFonts w:ascii="Arial" w:eastAsia="Arial" w:hAnsi="Arial" w:cs="Arial"/>
          <w:b/>
          <w:color w:val="000000"/>
          <w:kern w:val="0"/>
          <w14:ligatures w14:val="none"/>
        </w:rPr>
        <w:t>Digging Deeper:</w:t>
      </w:r>
    </w:p>
    <w:p w14:paraId="31D3E78B" w14:textId="6EEA69D8" w:rsidR="00BF4408" w:rsidRDefault="00534E16" w:rsidP="00316FE3">
      <w:pPr>
        <w:numPr>
          <w:ilvl w:val="0"/>
          <w:numId w:val="2"/>
        </w:numPr>
        <w:pBdr>
          <w:top w:val="nil"/>
          <w:left w:val="nil"/>
          <w:bottom w:val="nil"/>
          <w:right w:val="nil"/>
          <w:between w:val="nil"/>
        </w:pBdr>
        <w:spacing w:after="0" w:line="276" w:lineRule="auto"/>
        <w:contextualSpacing/>
        <w:rPr>
          <w:rFonts w:ascii="Arial" w:eastAsia="Arial" w:hAnsi="Arial" w:cs="Arial"/>
          <w:bCs/>
          <w:iCs/>
          <w:color w:val="000000"/>
          <w:kern w:val="0"/>
          <w14:ligatures w14:val="none"/>
        </w:rPr>
      </w:pPr>
      <w:r>
        <w:rPr>
          <w:rFonts w:ascii="Arial" w:eastAsia="Arial" w:hAnsi="Arial" w:cs="Arial"/>
          <w:bCs/>
          <w:iCs/>
          <w:color w:val="000000"/>
          <w:kern w:val="0"/>
          <w14:ligatures w14:val="none"/>
        </w:rPr>
        <w:t xml:space="preserve">How does knowing God is at work in you affect your view </w:t>
      </w:r>
      <w:r w:rsidR="00936AC2">
        <w:rPr>
          <w:rFonts w:ascii="Arial" w:eastAsia="Arial" w:hAnsi="Arial" w:cs="Arial"/>
          <w:bCs/>
          <w:iCs/>
          <w:color w:val="000000"/>
          <w:kern w:val="0"/>
          <w14:ligatures w14:val="none"/>
        </w:rPr>
        <w:t>serving Him</w:t>
      </w:r>
      <w:r w:rsidR="00D54DDE">
        <w:rPr>
          <w:rFonts w:ascii="Arial" w:eastAsia="Arial" w:hAnsi="Arial" w:cs="Arial"/>
          <w:bCs/>
          <w:iCs/>
          <w:color w:val="000000"/>
          <w:kern w:val="0"/>
          <w14:ligatures w14:val="none"/>
        </w:rPr>
        <w:t xml:space="preserve"> in spite of circumstances?</w:t>
      </w:r>
    </w:p>
    <w:p w14:paraId="2E41E79E" w14:textId="7B921E88" w:rsidR="00D54DDE" w:rsidRDefault="005819C4" w:rsidP="00316FE3">
      <w:pPr>
        <w:numPr>
          <w:ilvl w:val="0"/>
          <w:numId w:val="2"/>
        </w:numPr>
        <w:pBdr>
          <w:top w:val="nil"/>
          <w:left w:val="nil"/>
          <w:bottom w:val="nil"/>
          <w:right w:val="nil"/>
          <w:between w:val="nil"/>
        </w:pBdr>
        <w:spacing w:after="0" w:line="276" w:lineRule="auto"/>
        <w:contextualSpacing/>
        <w:rPr>
          <w:rFonts w:ascii="Arial" w:eastAsia="Arial" w:hAnsi="Arial" w:cs="Arial"/>
          <w:bCs/>
          <w:iCs/>
          <w:color w:val="000000"/>
          <w:kern w:val="0"/>
          <w14:ligatures w14:val="none"/>
        </w:rPr>
      </w:pPr>
      <w:r>
        <w:rPr>
          <w:rFonts w:ascii="Arial" w:eastAsia="Arial" w:hAnsi="Arial" w:cs="Arial"/>
          <w:bCs/>
          <w:iCs/>
          <w:color w:val="000000"/>
          <w:kern w:val="0"/>
          <w14:ligatures w14:val="none"/>
        </w:rPr>
        <w:t>How do complaining and arguing negatively affect the church and its mission?</w:t>
      </w:r>
      <w:r w:rsidR="005E3E73">
        <w:rPr>
          <w:rFonts w:ascii="Arial" w:eastAsia="Arial" w:hAnsi="Arial" w:cs="Arial"/>
          <w:bCs/>
          <w:iCs/>
          <w:color w:val="000000"/>
          <w:kern w:val="0"/>
          <w14:ligatures w14:val="none"/>
        </w:rPr>
        <w:t xml:space="preserve"> How does it affect your individual example to others?</w:t>
      </w:r>
    </w:p>
    <w:p w14:paraId="3022D918" w14:textId="7F388CA2" w:rsidR="005E3E73" w:rsidRDefault="00025A61" w:rsidP="00316FE3">
      <w:pPr>
        <w:numPr>
          <w:ilvl w:val="0"/>
          <w:numId w:val="2"/>
        </w:numPr>
        <w:pBdr>
          <w:top w:val="nil"/>
          <w:left w:val="nil"/>
          <w:bottom w:val="nil"/>
          <w:right w:val="nil"/>
          <w:between w:val="nil"/>
        </w:pBdr>
        <w:spacing w:after="0" w:line="276" w:lineRule="auto"/>
        <w:contextualSpacing/>
        <w:rPr>
          <w:rFonts w:ascii="Arial" w:eastAsia="Arial" w:hAnsi="Arial" w:cs="Arial"/>
          <w:bCs/>
          <w:iCs/>
          <w:color w:val="000000"/>
          <w:kern w:val="0"/>
          <w14:ligatures w14:val="none"/>
        </w:rPr>
      </w:pPr>
      <w:r>
        <w:rPr>
          <w:rFonts w:ascii="Arial" w:eastAsia="Arial" w:hAnsi="Arial" w:cs="Arial"/>
          <w:bCs/>
          <w:iCs/>
          <w:color w:val="000000"/>
          <w:kern w:val="0"/>
          <w14:ligatures w14:val="none"/>
        </w:rPr>
        <w:t xml:space="preserve">How does adopting the attitude of Christ </w:t>
      </w:r>
      <w:r w:rsidR="000A744F">
        <w:rPr>
          <w:rFonts w:ascii="Arial" w:eastAsia="Arial" w:hAnsi="Arial" w:cs="Arial"/>
          <w:bCs/>
          <w:iCs/>
          <w:color w:val="000000"/>
          <w:kern w:val="0"/>
          <w14:ligatures w14:val="none"/>
        </w:rPr>
        <w:t>enable you to shine?</w:t>
      </w:r>
    </w:p>
    <w:p w14:paraId="43F35DF7" w14:textId="17C5D7C0" w:rsidR="00DE4034" w:rsidRDefault="00DE4034" w:rsidP="00316FE3">
      <w:pPr>
        <w:numPr>
          <w:ilvl w:val="0"/>
          <w:numId w:val="2"/>
        </w:numPr>
        <w:pBdr>
          <w:top w:val="nil"/>
          <w:left w:val="nil"/>
          <w:bottom w:val="nil"/>
          <w:right w:val="nil"/>
          <w:between w:val="nil"/>
        </w:pBdr>
        <w:spacing w:after="0" w:line="276" w:lineRule="auto"/>
        <w:contextualSpacing/>
        <w:rPr>
          <w:rFonts w:ascii="Arial" w:eastAsia="Arial" w:hAnsi="Arial" w:cs="Arial"/>
          <w:bCs/>
          <w:iCs/>
          <w:color w:val="000000"/>
          <w:kern w:val="0"/>
          <w14:ligatures w14:val="none"/>
        </w:rPr>
      </w:pPr>
      <w:r>
        <w:rPr>
          <w:rFonts w:ascii="Arial" w:eastAsia="Arial" w:hAnsi="Arial" w:cs="Arial"/>
          <w:bCs/>
          <w:iCs/>
          <w:color w:val="000000"/>
          <w:kern w:val="0"/>
          <w14:ligatures w14:val="none"/>
        </w:rPr>
        <w:t>How does Paul’s example of rejoicing in hardships affect your view of disappointments and hardships</w:t>
      </w:r>
      <w:r w:rsidR="00D44178">
        <w:rPr>
          <w:rFonts w:ascii="Arial" w:eastAsia="Arial" w:hAnsi="Arial" w:cs="Arial"/>
          <w:bCs/>
          <w:iCs/>
          <w:color w:val="000000"/>
          <w:kern w:val="0"/>
          <w14:ligatures w14:val="none"/>
        </w:rPr>
        <w:t>?</w:t>
      </w:r>
    </w:p>
    <w:p w14:paraId="29668747" w14:textId="77777777" w:rsidR="00BF4408" w:rsidRPr="00E95D5A" w:rsidRDefault="00BF4408" w:rsidP="00BF4408">
      <w:pPr>
        <w:numPr>
          <w:ilvl w:val="0"/>
          <w:numId w:val="2"/>
        </w:numPr>
        <w:pBdr>
          <w:top w:val="nil"/>
          <w:left w:val="nil"/>
          <w:bottom w:val="nil"/>
          <w:right w:val="nil"/>
          <w:between w:val="nil"/>
        </w:pBdr>
        <w:spacing w:after="0" w:line="276" w:lineRule="auto"/>
        <w:contextualSpacing/>
        <w:rPr>
          <w:rFonts w:ascii="Arial" w:eastAsia="Arial" w:hAnsi="Arial" w:cs="Arial"/>
          <w:bCs/>
          <w:iCs/>
          <w:color w:val="000000"/>
          <w:kern w:val="0"/>
          <w14:ligatures w14:val="none"/>
        </w:rPr>
      </w:pPr>
      <w:r>
        <w:rPr>
          <w:rFonts w:ascii="Arial" w:eastAsia="Arial" w:hAnsi="Arial" w:cs="Arial"/>
          <w:bCs/>
          <w:iCs/>
          <w:color w:val="000000"/>
          <w:kern w:val="0"/>
          <w14:ligatures w14:val="none"/>
        </w:rPr>
        <w:t>What impacted you most about this study? What will you do differently?</w:t>
      </w:r>
    </w:p>
    <w:p w14:paraId="5D608915" w14:textId="77777777" w:rsidR="00BF4408" w:rsidRPr="005B30B1" w:rsidRDefault="00BF4408" w:rsidP="00BF4408">
      <w:pPr>
        <w:spacing w:after="0" w:line="240" w:lineRule="auto"/>
        <w:contextualSpacing/>
        <w:rPr>
          <w:rFonts w:ascii="Arial" w:eastAsia="Arial" w:hAnsi="Arial" w:cs="Arial"/>
          <w:b/>
          <w:color w:val="000000"/>
          <w:kern w:val="0"/>
          <w14:ligatures w14:val="none"/>
        </w:rPr>
      </w:pPr>
      <w:r w:rsidRPr="005B30B1">
        <w:rPr>
          <w:rFonts w:ascii="Arial" w:eastAsia="Arial" w:hAnsi="Arial" w:cs="Arial"/>
          <w:b/>
          <w:color w:val="000000"/>
          <w:kern w:val="0"/>
          <w14:ligatures w14:val="none"/>
        </w:rPr>
        <w:t>Loving Outward:</w:t>
      </w:r>
    </w:p>
    <w:p w14:paraId="5B77BFBF" w14:textId="77777777" w:rsidR="00BF4408" w:rsidRPr="005B30B1" w:rsidRDefault="00BF4408" w:rsidP="00BF4408">
      <w:pPr>
        <w:numPr>
          <w:ilvl w:val="0"/>
          <w:numId w:val="2"/>
        </w:numPr>
        <w:pBdr>
          <w:top w:val="nil"/>
          <w:left w:val="nil"/>
          <w:bottom w:val="nil"/>
          <w:right w:val="nil"/>
          <w:between w:val="nil"/>
        </w:pBdr>
        <w:spacing w:after="0" w:line="240" w:lineRule="auto"/>
        <w:contextualSpacing/>
        <w:rPr>
          <w:rFonts w:ascii="Arial" w:eastAsia="Arial" w:hAnsi="Arial" w:cs="Arial"/>
          <w:bCs/>
          <w:color w:val="000000"/>
          <w:kern w:val="0"/>
          <w14:ligatures w14:val="none"/>
        </w:rPr>
      </w:pPr>
      <w:r w:rsidRPr="005B30B1">
        <w:rPr>
          <w:rFonts w:ascii="Arial" w:eastAsia="Arial" w:hAnsi="Arial" w:cs="Arial"/>
          <w:bCs/>
          <w:color w:val="000000"/>
          <w:kern w:val="0"/>
          <w14:ligatures w14:val="none"/>
        </w:rPr>
        <w:t>Who do you need to share the gospel with this week?</w:t>
      </w:r>
    </w:p>
    <w:p w14:paraId="1C03E96A" w14:textId="77777777" w:rsidR="00BF4408" w:rsidRPr="005B30B1" w:rsidRDefault="00BF4408" w:rsidP="00BF4408">
      <w:pPr>
        <w:numPr>
          <w:ilvl w:val="0"/>
          <w:numId w:val="2"/>
        </w:numPr>
        <w:pBdr>
          <w:top w:val="nil"/>
          <w:left w:val="nil"/>
          <w:bottom w:val="nil"/>
          <w:right w:val="nil"/>
          <w:between w:val="nil"/>
        </w:pBdr>
        <w:spacing w:after="0" w:line="240" w:lineRule="auto"/>
        <w:contextualSpacing/>
        <w:rPr>
          <w:rFonts w:ascii="Arial" w:eastAsia="Arial" w:hAnsi="Arial" w:cs="Arial"/>
          <w:bCs/>
          <w:color w:val="000000"/>
          <w:kern w:val="0"/>
          <w14:ligatures w14:val="none"/>
        </w:rPr>
      </w:pPr>
      <w:r w:rsidRPr="005B30B1">
        <w:rPr>
          <w:rFonts w:ascii="Arial" w:eastAsia="Arial" w:hAnsi="Arial" w:cs="Arial"/>
          <w:bCs/>
          <w:color w:val="000000"/>
          <w:kern w:val="0"/>
          <w14:ligatures w14:val="none"/>
        </w:rPr>
        <w:t>Who do you need to follow-up with regarding the gospel?</w:t>
      </w:r>
    </w:p>
    <w:p w14:paraId="5D1E57FB" w14:textId="77777777" w:rsidR="00BF4408" w:rsidRPr="005B30B1" w:rsidRDefault="00BF4408" w:rsidP="00BF4408">
      <w:pPr>
        <w:numPr>
          <w:ilvl w:val="0"/>
          <w:numId w:val="2"/>
        </w:numPr>
        <w:pBdr>
          <w:top w:val="nil"/>
          <w:left w:val="nil"/>
          <w:bottom w:val="nil"/>
          <w:right w:val="nil"/>
          <w:between w:val="nil"/>
        </w:pBdr>
        <w:spacing w:after="0" w:line="240" w:lineRule="auto"/>
        <w:contextualSpacing/>
        <w:rPr>
          <w:rFonts w:ascii="Arial" w:eastAsia="Arial" w:hAnsi="Arial" w:cs="Arial"/>
          <w:bCs/>
          <w:color w:val="000000"/>
          <w:kern w:val="0"/>
          <w14:ligatures w14:val="none"/>
        </w:rPr>
      </w:pPr>
      <w:r w:rsidRPr="005B30B1">
        <w:rPr>
          <w:rFonts w:ascii="Arial" w:eastAsia="Arial" w:hAnsi="Arial" w:cs="Arial"/>
          <w:bCs/>
          <w:color w:val="000000"/>
          <w:kern w:val="0"/>
          <w14:ligatures w14:val="none"/>
        </w:rPr>
        <w:t>Who are you bringing to church next Sunday?</w:t>
      </w:r>
    </w:p>
    <w:p w14:paraId="7022152B" w14:textId="77777777" w:rsidR="00BF4408" w:rsidRPr="00776106" w:rsidRDefault="00BF4408" w:rsidP="00BF4408">
      <w:pPr>
        <w:spacing w:after="0" w:line="240" w:lineRule="auto"/>
        <w:rPr>
          <w:rFonts w:ascii="Arial" w:eastAsia="Arial" w:hAnsi="Arial" w:cs="Arial"/>
          <w:bCs/>
          <w:color w:val="000000"/>
          <w:kern w:val="0"/>
          <w:sz w:val="16"/>
          <w:szCs w:val="16"/>
          <w14:ligatures w14:val="none"/>
        </w:rPr>
      </w:pPr>
    </w:p>
    <w:p w14:paraId="6692FC6B" w14:textId="77777777" w:rsidR="00BF4408" w:rsidRPr="005B30B1" w:rsidRDefault="00BF4408" w:rsidP="00BF4408">
      <w:pPr>
        <w:spacing w:after="0" w:line="240" w:lineRule="auto"/>
        <w:rPr>
          <w:rFonts w:ascii="Arial" w:eastAsia="Arial" w:hAnsi="Arial" w:cs="Arial"/>
          <w:bCs/>
          <w:color w:val="000000"/>
          <w:kern w:val="0"/>
          <w14:ligatures w14:val="none"/>
        </w:rPr>
      </w:pPr>
      <w:r w:rsidRPr="005B30B1">
        <w:rPr>
          <w:rFonts w:ascii="Arial" w:eastAsia="Arial" w:hAnsi="Arial" w:cs="Arial"/>
          <w:bCs/>
          <w:color w:val="000000"/>
          <w:kern w:val="0"/>
          <w14:ligatures w14:val="none"/>
        </w:rPr>
        <w:t xml:space="preserve">If you are not in a Connect Group and would like to get connected </w:t>
      </w:r>
    </w:p>
    <w:p w14:paraId="6EACFEF0" w14:textId="4D6392A8" w:rsidR="00BF4408" w:rsidRPr="00DE4034" w:rsidRDefault="00BF4408" w:rsidP="00BF4408">
      <w:pPr>
        <w:spacing w:after="0" w:line="240" w:lineRule="auto"/>
        <w:rPr>
          <w:rFonts w:ascii="Arial" w:eastAsia="Arial" w:hAnsi="Arial" w:cs="Arial"/>
          <w:bCs/>
          <w:color w:val="000000"/>
          <w:kern w:val="0"/>
          <w14:ligatures w14:val="none"/>
        </w:rPr>
      </w:pPr>
      <w:r w:rsidRPr="005B30B1">
        <w:rPr>
          <w:rFonts w:ascii="Arial" w:eastAsia="Arial" w:hAnsi="Arial" w:cs="Arial"/>
          <w:bCs/>
          <w:color w:val="000000"/>
          <w:kern w:val="0"/>
          <w14:ligatures w14:val="none"/>
        </w:rPr>
        <w:t>to grow in your relationship with God and others, contact the church office at 225-272-3740</w:t>
      </w:r>
      <w:r>
        <w:rPr>
          <w:rFonts w:ascii="Arial" w:eastAsia="Arial" w:hAnsi="Arial" w:cs="Arial"/>
          <w:bCs/>
          <w:color w:val="000000"/>
          <w:kern w:val="0"/>
          <w14:ligatures w14:val="none"/>
        </w:rPr>
        <w:t>, and we can help find a group that fits your schedule.</w:t>
      </w:r>
    </w:p>
    <w:sectPr w:rsidR="00BF4408" w:rsidRPr="00DE4034" w:rsidSect="006F6C82">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2513A"/>
    <w:multiLevelType w:val="hybridMultilevel"/>
    <w:tmpl w:val="313AFA70"/>
    <w:lvl w:ilvl="0" w:tplc="F1D650F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967482">
    <w:abstractNumId w:val="0"/>
  </w:num>
  <w:num w:numId="2" w16cid:durableId="1183474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31"/>
    <w:rsid w:val="00025A61"/>
    <w:rsid w:val="00071B13"/>
    <w:rsid w:val="00090A5F"/>
    <w:rsid w:val="000A744F"/>
    <w:rsid w:val="001326E5"/>
    <w:rsid w:val="00221152"/>
    <w:rsid w:val="00276807"/>
    <w:rsid w:val="00316FE3"/>
    <w:rsid w:val="00323B22"/>
    <w:rsid w:val="00344209"/>
    <w:rsid w:val="0039543B"/>
    <w:rsid w:val="003A0A3C"/>
    <w:rsid w:val="003E00DC"/>
    <w:rsid w:val="003F6F34"/>
    <w:rsid w:val="00405D2F"/>
    <w:rsid w:val="00452625"/>
    <w:rsid w:val="0045370B"/>
    <w:rsid w:val="00465963"/>
    <w:rsid w:val="00482871"/>
    <w:rsid w:val="00491CE6"/>
    <w:rsid w:val="004C4723"/>
    <w:rsid w:val="004C7C52"/>
    <w:rsid w:val="00534E16"/>
    <w:rsid w:val="005372E5"/>
    <w:rsid w:val="00563CBB"/>
    <w:rsid w:val="005649C0"/>
    <w:rsid w:val="005819C4"/>
    <w:rsid w:val="00596060"/>
    <w:rsid w:val="005D4D18"/>
    <w:rsid w:val="005E1D0A"/>
    <w:rsid w:val="005E3E73"/>
    <w:rsid w:val="005F0F9A"/>
    <w:rsid w:val="00610251"/>
    <w:rsid w:val="006611A3"/>
    <w:rsid w:val="00683776"/>
    <w:rsid w:val="00685E97"/>
    <w:rsid w:val="006A3B5B"/>
    <w:rsid w:val="006F3DD7"/>
    <w:rsid w:val="006F6C82"/>
    <w:rsid w:val="00706D40"/>
    <w:rsid w:val="00735ADD"/>
    <w:rsid w:val="00756331"/>
    <w:rsid w:val="007728AB"/>
    <w:rsid w:val="007A1A5B"/>
    <w:rsid w:val="007C5F70"/>
    <w:rsid w:val="007E316E"/>
    <w:rsid w:val="00871A43"/>
    <w:rsid w:val="008779B3"/>
    <w:rsid w:val="008C127C"/>
    <w:rsid w:val="00901774"/>
    <w:rsid w:val="00926A5C"/>
    <w:rsid w:val="00936AC2"/>
    <w:rsid w:val="00945626"/>
    <w:rsid w:val="00957F03"/>
    <w:rsid w:val="009A6BEC"/>
    <w:rsid w:val="009E5D8B"/>
    <w:rsid w:val="009F7DF5"/>
    <w:rsid w:val="00A11355"/>
    <w:rsid w:val="00A37A89"/>
    <w:rsid w:val="00A42956"/>
    <w:rsid w:val="00A67C1E"/>
    <w:rsid w:val="00AD5F5E"/>
    <w:rsid w:val="00AE2FDC"/>
    <w:rsid w:val="00B31D3D"/>
    <w:rsid w:val="00B70F98"/>
    <w:rsid w:val="00B73002"/>
    <w:rsid w:val="00BF4408"/>
    <w:rsid w:val="00C00F64"/>
    <w:rsid w:val="00C243DF"/>
    <w:rsid w:val="00CA7938"/>
    <w:rsid w:val="00CC3616"/>
    <w:rsid w:val="00CF6968"/>
    <w:rsid w:val="00D44178"/>
    <w:rsid w:val="00D54DDE"/>
    <w:rsid w:val="00D83D11"/>
    <w:rsid w:val="00DA5355"/>
    <w:rsid w:val="00DD6CA6"/>
    <w:rsid w:val="00DE4034"/>
    <w:rsid w:val="00E24EFE"/>
    <w:rsid w:val="00E53125"/>
    <w:rsid w:val="00E861BA"/>
    <w:rsid w:val="00EA2079"/>
    <w:rsid w:val="00F15452"/>
    <w:rsid w:val="00F15999"/>
    <w:rsid w:val="00FD1D42"/>
    <w:rsid w:val="00FD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4519"/>
  <w15:chartTrackingRefBased/>
  <w15:docId w15:val="{1B60DB10-3842-4471-AD2B-F66341C5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83</cp:revision>
  <dcterms:created xsi:type="dcterms:W3CDTF">2024-02-18T11:21:00Z</dcterms:created>
  <dcterms:modified xsi:type="dcterms:W3CDTF">2024-02-18T12:52:00Z</dcterms:modified>
</cp:coreProperties>
</file>